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37B0" w14:textId="77777777" w:rsidR="00E74682" w:rsidRPr="00E74682" w:rsidRDefault="00E74682" w:rsidP="00E74682">
      <w:pPr>
        <w:shd w:val="clear" w:color="auto" w:fill="FFFFFF"/>
        <w:spacing w:after="0" w:line="240" w:lineRule="auto"/>
        <w:jc w:val="center"/>
        <w:textAlignment w:val="baseline"/>
        <w:rPr>
          <w:rFonts w:ascii="Source Sans Pro" w:eastAsia="Times New Roman" w:hAnsi="Source Sans Pro" w:cs="Times New Roman"/>
          <w:b/>
          <w:bCs/>
          <w:color w:val="555555"/>
          <w:kern w:val="0"/>
          <w:sz w:val="24"/>
          <w:szCs w:val="24"/>
          <w14:ligatures w14:val="none"/>
        </w:rPr>
      </w:pPr>
      <w:r w:rsidRPr="00E74682">
        <w:rPr>
          <w:rFonts w:ascii="Source Sans Pro" w:eastAsia="Times New Roman" w:hAnsi="Source Sans Pro" w:cs="Times New Roman"/>
          <w:b/>
          <w:bCs/>
          <w:color w:val="555555"/>
          <w:kern w:val="0"/>
          <w:sz w:val="24"/>
          <w:szCs w:val="24"/>
          <w14:ligatures w14:val="none"/>
        </w:rPr>
        <w:t>Postdoc or Research Scientist in Protein Engineering</w:t>
      </w:r>
    </w:p>
    <w:p w14:paraId="1522E6C9" w14:textId="77777777" w:rsidR="00E74682" w:rsidRPr="00E74682" w:rsidRDefault="00E74682" w:rsidP="00E74682">
      <w:pPr>
        <w:shd w:val="clear" w:color="auto" w:fill="FFFFFF"/>
        <w:spacing w:after="0" w:line="240" w:lineRule="auto"/>
        <w:jc w:val="center"/>
        <w:textAlignment w:val="baseline"/>
        <w:rPr>
          <w:rFonts w:ascii="Source Sans Pro" w:eastAsia="Times New Roman" w:hAnsi="Source Sans Pro" w:cs="Times New Roman"/>
          <w:b/>
          <w:bCs/>
          <w:color w:val="555555"/>
          <w:kern w:val="0"/>
          <w:sz w:val="24"/>
          <w:szCs w:val="24"/>
          <w14:ligatures w14:val="none"/>
        </w:rPr>
      </w:pPr>
    </w:p>
    <w:p w14:paraId="57181694" w14:textId="77777777" w:rsidR="00E74682" w:rsidRPr="00E74682" w:rsidRDefault="00E74682" w:rsidP="00E74682">
      <w:pPr>
        <w:shd w:val="clear" w:color="auto" w:fill="FFFFFF"/>
        <w:spacing w:after="0" w:line="240" w:lineRule="auto"/>
        <w:jc w:val="center"/>
        <w:textAlignment w:val="baseline"/>
        <w:rPr>
          <w:rFonts w:ascii="Source Sans Pro" w:eastAsia="Times New Roman" w:hAnsi="Source Sans Pro" w:cs="Times New Roman"/>
          <w:b/>
          <w:bCs/>
          <w:color w:val="555555"/>
          <w:kern w:val="0"/>
          <w:sz w:val="24"/>
          <w:szCs w:val="24"/>
          <w14:ligatures w14:val="none"/>
        </w:rPr>
      </w:pPr>
      <w:r w:rsidRPr="00E74682">
        <w:rPr>
          <w:rFonts w:ascii="Source Sans Pro" w:eastAsia="Times New Roman" w:hAnsi="Source Sans Pro" w:cs="Times New Roman"/>
          <w:b/>
          <w:bCs/>
          <w:color w:val="555555"/>
          <w:kern w:val="0"/>
          <w:sz w:val="24"/>
          <w:szCs w:val="24"/>
          <w14:ligatures w14:val="none"/>
        </w:rPr>
        <w:t>Georgia Institute of Technology</w:t>
      </w:r>
    </w:p>
    <w:p w14:paraId="3B1B0A7F" w14:textId="77777777" w:rsidR="0041565D" w:rsidRDefault="0041565D"/>
    <w:p w14:paraId="14363C88" w14:textId="7BD83AD1" w:rsidR="00E74682" w:rsidRDefault="00E74682" w:rsidP="00E74682">
      <w:pPr>
        <w:pStyle w:val="NormalWeb"/>
        <w:spacing w:before="0" w:after="0"/>
        <w:textAlignment w:val="baseline"/>
        <w:rPr>
          <w:rFonts w:ascii="Source Sans Pro" w:hAnsi="Source Sans Pro"/>
          <w:color w:val="555555"/>
        </w:rPr>
      </w:pPr>
      <w:r>
        <w:rPr>
          <w:rFonts w:ascii="Source Sans Pro" w:hAnsi="Source Sans Pro"/>
          <w:color w:val="555555"/>
        </w:rPr>
        <w:t>Applications are invited for Postdoc and Research Scientist positions in the </w:t>
      </w:r>
      <w:hyperlink r:id="rId4" w:history="1">
        <w:r>
          <w:rPr>
            <w:rStyle w:val="Hyperlink"/>
            <w:rFonts w:ascii="Source Sans Pro" w:hAnsi="Source Sans Pro"/>
            <w:color w:val="003366"/>
            <w:bdr w:val="none" w:sz="0" w:space="0" w:color="auto" w:frame="1"/>
          </w:rPr>
          <w:t>Cheung lab</w:t>
        </w:r>
      </w:hyperlink>
      <w:r>
        <w:rPr>
          <w:rFonts w:ascii="Source Sans Pro" w:hAnsi="Source Sans Pro"/>
          <w:color w:val="555555"/>
        </w:rPr>
        <w:t> at Georgia Tech. Our lab is highly interdisciplinary and located in the cosmopolitan city of Atlanta, GA USA. Successful applicants will be in charge of developing </w:t>
      </w:r>
      <w:hyperlink r:id="rId5" w:history="1">
        <w:r>
          <w:rPr>
            <w:rStyle w:val="Hyperlink"/>
            <w:rFonts w:ascii="Source Sans Pro" w:hAnsi="Source Sans Pro"/>
            <w:color w:val="003366"/>
            <w:bdr w:val="none" w:sz="0" w:space="0" w:color="auto" w:frame="1"/>
          </w:rPr>
          <w:t>genetically encoded biosensors</w:t>
        </w:r>
      </w:hyperlink>
      <w:r>
        <w:rPr>
          <w:rFonts w:ascii="Source Sans Pro" w:hAnsi="Source Sans Pro"/>
          <w:color w:val="555555"/>
        </w:rPr>
        <w:t> for </w:t>
      </w:r>
      <w:hyperlink r:id="rId6" w:history="1">
        <w:r>
          <w:rPr>
            <w:rStyle w:val="Hyperlink"/>
            <w:rFonts w:ascii="Source Sans Pro" w:hAnsi="Source Sans Pro"/>
            <w:color w:val="003366"/>
            <w:bdr w:val="none" w:sz="0" w:space="0" w:color="auto" w:frame="1"/>
          </w:rPr>
          <w:t>drug screening</w:t>
        </w:r>
      </w:hyperlink>
      <w:r>
        <w:rPr>
          <w:rFonts w:ascii="Source Sans Pro" w:hAnsi="Source Sans Pro"/>
          <w:color w:val="555555"/>
        </w:rPr>
        <w:t xml:space="preserve"> and </w:t>
      </w:r>
      <w:r>
        <w:rPr>
          <w:rFonts w:ascii="Source Sans Pro" w:hAnsi="Source Sans Pro"/>
          <w:color w:val="555555"/>
        </w:rPr>
        <w:t>studying</w:t>
      </w:r>
      <w:r>
        <w:rPr>
          <w:rFonts w:ascii="Source Sans Pro" w:hAnsi="Source Sans Pro"/>
          <w:color w:val="555555"/>
        </w:rPr>
        <w:t xml:space="preserve"> drug biosynthetic pathways in plants. </w:t>
      </w:r>
    </w:p>
    <w:p w14:paraId="7FBCEC1E" w14:textId="5FB9E725" w:rsidR="00E74682" w:rsidRDefault="00E74682" w:rsidP="00E74682">
      <w:pPr>
        <w:pStyle w:val="NormalWeb"/>
        <w:textAlignment w:val="baseline"/>
        <w:rPr>
          <w:rFonts w:ascii="Source Sans Pro" w:hAnsi="Source Sans Pro"/>
          <w:color w:val="555555"/>
        </w:rPr>
      </w:pPr>
      <w:r>
        <w:rPr>
          <w:rFonts w:ascii="Source Sans Pro" w:hAnsi="Source Sans Pro"/>
          <w:color w:val="555555"/>
        </w:rPr>
        <w:t>To apply, provide a curriculum vitae including the contact information of three professional references and a cover letter describing your previous experience and why you are interested in joining our lab</w:t>
      </w:r>
      <w:r>
        <w:rPr>
          <w:rFonts w:ascii="Source Sans Pro" w:hAnsi="Source Sans Pro"/>
          <w:color w:val="555555"/>
        </w:rPr>
        <w:t xml:space="preserve"> at </w:t>
      </w:r>
      <w:hyperlink r:id="rId7" w:history="1">
        <w:r w:rsidRPr="006369D6">
          <w:rPr>
            <w:rStyle w:val="Hyperlink"/>
            <w:rFonts w:ascii="Source Sans Pro" w:hAnsi="Source Sans Pro"/>
          </w:rPr>
          <w:t>https://jobs.plantae.org/jobs/18739642</w:t>
        </w:r>
      </w:hyperlink>
      <w:r>
        <w:rPr>
          <w:rFonts w:ascii="Source Sans Pro" w:hAnsi="Source Sans Pro"/>
          <w:color w:val="555555"/>
        </w:rPr>
        <w:t xml:space="preserve"> </w:t>
      </w:r>
    </w:p>
    <w:p w14:paraId="49248C3B" w14:textId="1410E939" w:rsidR="00E74682" w:rsidRDefault="00E74682" w:rsidP="00E74682">
      <w:pPr>
        <w:pStyle w:val="NormalWeb"/>
        <w:spacing w:before="0" w:after="0"/>
        <w:textAlignment w:val="baseline"/>
        <w:rPr>
          <w:rFonts w:ascii="Source Sans Pro" w:hAnsi="Source Sans Pro"/>
          <w:color w:val="555555"/>
        </w:rPr>
      </w:pPr>
      <w:r>
        <w:rPr>
          <w:rFonts w:ascii="Source Sans Pro" w:hAnsi="Source Sans Pro"/>
          <w:color w:val="555555"/>
        </w:rPr>
        <w:t xml:space="preserve">Candidates must have Ph.D. in Biochemistry, Biology, Systems Biology, Genetics, Bioengineering, or </w:t>
      </w:r>
      <w:r>
        <w:rPr>
          <w:rFonts w:ascii="Source Sans Pro" w:hAnsi="Source Sans Pro"/>
          <w:color w:val="555555"/>
        </w:rPr>
        <w:t xml:space="preserve">a </w:t>
      </w:r>
      <w:r>
        <w:rPr>
          <w:rFonts w:ascii="Source Sans Pro" w:hAnsi="Source Sans Pro"/>
          <w:color w:val="555555"/>
        </w:rPr>
        <w:t>related field. </w:t>
      </w:r>
      <w:r>
        <w:rPr>
          <w:rStyle w:val="Strong"/>
          <w:rFonts w:ascii="inherit" w:hAnsi="inherit"/>
          <w:color w:val="1A1914"/>
          <w:bdr w:val="none" w:sz="0" w:space="0" w:color="auto" w:frame="1"/>
        </w:rPr>
        <w:t xml:space="preserve">Experience in biochemistry and molecular biology </w:t>
      </w:r>
      <w:r>
        <w:rPr>
          <w:rStyle w:val="Strong"/>
          <w:rFonts w:ascii="inherit" w:hAnsi="inherit"/>
          <w:color w:val="1A1914"/>
          <w:bdr w:val="none" w:sz="0" w:space="0" w:color="auto" w:frame="1"/>
        </w:rPr>
        <w:t>is</w:t>
      </w:r>
      <w:r>
        <w:rPr>
          <w:rStyle w:val="Strong"/>
          <w:rFonts w:ascii="inherit" w:hAnsi="inherit"/>
          <w:color w:val="1A1914"/>
          <w:bdr w:val="none" w:sz="0" w:space="0" w:color="auto" w:frame="1"/>
        </w:rPr>
        <w:t xml:space="preserve"> required</w:t>
      </w:r>
      <w:r>
        <w:rPr>
          <w:rFonts w:ascii="Source Sans Pro" w:hAnsi="Source Sans Pro"/>
          <w:color w:val="555555"/>
        </w:rPr>
        <w:t>. Proficiency in spoken and written English is also mandatory. The successful applicant will be self-motivated and have a proven track record of designing and publishing scientific research.</w:t>
      </w:r>
    </w:p>
    <w:p w14:paraId="416D41A6" w14:textId="14A52519" w:rsidR="00E74682" w:rsidRPr="00E74682" w:rsidRDefault="00E74682" w:rsidP="00E74682">
      <w:pPr>
        <w:pStyle w:val="NormalWeb"/>
        <w:textAlignment w:val="baseline"/>
        <w:rPr>
          <w:rFonts w:ascii="Source Sans Pro" w:hAnsi="Source Sans Pro"/>
          <w:color w:val="555555"/>
        </w:rPr>
      </w:pPr>
      <w:r>
        <w:rPr>
          <w:rFonts w:ascii="Source Sans Pro" w:hAnsi="Source Sans Pro"/>
          <w:color w:val="555555"/>
        </w:rPr>
        <w:t>Review of applications will begin immediately and continue until the position is filled. Appointments will be made initially for one year with the option to renew. We look forward to hearing from you!</w:t>
      </w:r>
    </w:p>
    <w:p w14:paraId="60E89288" w14:textId="77777777" w:rsidR="00E74682" w:rsidRDefault="00E74682"/>
    <w:p w14:paraId="1FF894E9" w14:textId="77777777" w:rsidR="00E74682" w:rsidRDefault="00E74682"/>
    <w:p w14:paraId="1B4D0DE4" w14:textId="00867327" w:rsidR="00E74682" w:rsidRDefault="00E74682">
      <w:r>
        <w:rPr>
          <w:rFonts w:ascii="Source Sans Pro" w:hAnsi="Source Sans Pro"/>
          <w:color w:val="555555"/>
          <w:shd w:val="clear" w:color="auto" w:fill="FFFFFF"/>
        </w:rPr>
        <w:t>The Cheung lab at Georgia Tech combines Chemical Engineering with Systems and Synthetic Biology to understand the metabolism of plants, as a first step in developing novel crop varieties that use resources more efficiently and are better adapted to an ever-changing environment. We develop biomolecular and computational tools and use them to study plant growth. We are particularly interested in learning how cells acquire specialized functions, and how these specialized cells exchange metabolites and information for the benefit of the whole organism. Georgia Tech is an equal opportunity employer and will not discriminate against any employee or applicant on the basis of age, color, disability, gender, national origin, race, religion, sexual orientation, veteran status, or any classification protected by federal, state, or local law. </w:t>
      </w:r>
    </w:p>
    <w:sectPr w:rsidR="00E74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DI2MzU3MjIxNbZQ0lEKTi0uzszPAykwrAUALr2mmSwAAAA="/>
  </w:docVars>
  <w:rsids>
    <w:rsidRoot w:val="00E74682"/>
    <w:rsid w:val="000B128C"/>
    <w:rsid w:val="0041565D"/>
    <w:rsid w:val="00E7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1663"/>
  <w15:chartTrackingRefBased/>
  <w15:docId w15:val="{9FD83F10-98B2-44CC-951D-1AA16653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6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74682"/>
    <w:rPr>
      <w:color w:val="0000FF"/>
      <w:u w:val="single"/>
    </w:rPr>
  </w:style>
  <w:style w:type="character" w:styleId="Strong">
    <w:name w:val="Strong"/>
    <w:basedOn w:val="DefaultParagraphFont"/>
    <w:uiPriority w:val="22"/>
    <w:qFormat/>
    <w:rsid w:val="00E74682"/>
    <w:rPr>
      <w:b/>
      <w:bCs/>
    </w:rPr>
  </w:style>
  <w:style w:type="character" w:styleId="UnresolvedMention">
    <w:name w:val="Unresolved Mention"/>
    <w:basedOn w:val="DefaultParagraphFont"/>
    <w:uiPriority w:val="99"/>
    <w:semiHidden/>
    <w:unhideWhenUsed/>
    <w:rsid w:val="00E7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7906">
      <w:bodyDiv w:val="1"/>
      <w:marLeft w:val="0"/>
      <w:marRight w:val="0"/>
      <w:marTop w:val="0"/>
      <w:marBottom w:val="0"/>
      <w:divBdr>
        <w:top w:val="none" w:sz="0" w:space="0" w:color="auto"/>
        <w:left w:val="none" w:sz="0" w:space="0" w:color="auto"/>
        <w:bottom w:val="none" w:sz="0" w:space="0" w:color="auto"/>
        <w:right w:val="none" w:sz="0" w:space="0" w:color="auto"/>
      </w:divBdr>
      <w:divsChild>
        <w:div w:id="1588004145">
          <w:marLeft w:val="0"/>
          <w:marRight w:val="0"/>
          <w:marTop w:val="0"/>
          <w:marBottom w:val="0"/>
          <w:divBdr>
            <w:top w:val="none" w:sz="0" w:space="0" w:color="auto"/>
            <w:left w:val="none" w:sz="0" w:space="0" w:color="auto"/>
            <w:bottom w:val="none" w:sz="0" w:space="0" w:color="auto"/>
            <w:right w:val="none" w:sz="0" w:space="0" w:color="auto"/>
          </w:divBdr>
        </w:div>
        <w:div w:id="1077283870">
          <w:marLeft w:val="0"/>
          <w:marRight w:val="0"/>
          <w:marTop w:val="0"/>
          <w:marBottom w:val="0"/>
          <w:divBdr>
            <w:top w:val="none" w:sz="0" w:space="0" w:color="auto"/>
            <w:left w:val="none" w:sz="0" w:space="0" w:color="auto"/>
            <w:bottom w:val="none" w:sz="0" w:space="0" w:color="auto"/>
            <w:right w:val="none" w:sz="0" w:space="0" w:color="auto"/>
          </w:divBdr>
        </w:div>
      </w:divsChild>
    </w:div>
    <w:div w:id="1470316689">
      <w:bodyDiv w:val="1"/>
      <w:marLeft w:val="0"/>
      <w:marRight w:val="0"/>
      <w:marTop w:val="0"/>
      <w:marBottom w:val="0"/>
      <w:divBdr>
        <w:top w:val="none" w:sz="0" w:space="0" w:color="auto"/>
        <w:left w:val="none" w:sz="0" w:space="0" w:color="auto"/>
        <w:bottom w:val="none" w:sz="0" w:space="0" w:color="auto"/>
        <w:right w:val="none" w:sz="0" w:space="0" w:color="auto"/>
      </w:divBdr>
    </w:div>
    <w:div w:id="1594052042">
      <w:bodyDiv w:val="1"/>
      <w:marLeft w:val="0"/>
      <w:marRight w:val="0"/>
      <w:marTop w:val="0"/>
      <w:marBottom w:val="0"/>
      <w:divBdr>
        <w:top w:val="none" w:sz="0" w:space="0" w:color="auto"/>
        <w:left w:val="none" w:sz="0" w:space="0" w:color="auto"/>
        <w:bottom w:val="none" w:sz="0" w:space="0" w:color="auto"/>
        <w:right w:val="none" w:sz="0" w:space="0" w:color="auto"/>
      </w:divBdr>
      <w:divsChild>
        <w:div w:id="1913925851">
          <w:marLeft w:val="0"/>
          <w:marRight w:val="0"/>
          <w:marTop w:val="0"/>
          <w:marBottom w:val="0"/>
          <w:divBdr>
            <w:top w:val="none" w:sz="0" w:space="0" w:color="auto"/>
            <w:left w:val="none" w:sz="0" w:space="0" w:color="auto"/>
            <w:bottom w:val="none" w:sz="0" w:space="0" w:color="auto"/>
            <w:right w:val="none" w:sz="0" w:space="0" w:color="auto"/>
          </w:divBdr>
          <w:divsChild>
            <w:div w:id="728304620">
              <w:marLeft w:val="0"/>
              <w:marRight w:val="0"/>
              <w:marTop w:val="0"/>
              <w:marBottom w:val="0"/>
              <w:divBdr>
                <w:top w:val="none" w:sz="0" w:space="0" w:color="auto"/>
                <w:left w:val="none" w:sz="0" w:space="0" w:color="auto"/>
                <w:bottom w:val="none" w:sz="0" w:space="0" w:color="auto"/>
                <w:right w:val="none" w:sz="0" w:space="0" w:color="auto"/>
              </w:divBdr>
            </w:div>
            <w:div w:id="1428572196">
              <w:marLeft w:val="0"/>
              <w:marRight w:val="0"/>
              <w:marTop w:val="0"/>
              <w:marBottom w:val="0"/>
              <w:divBdr>
                <w:top w:val="single" w:sz="6" w:space="0" w:color="D7D7D7"/>
                <w:left w:val="single" w:sz="6" w:space="0" w:color="D7D7D7"/>
                <w:bottom w:val="single" w:sz="6" w:space="0" w:color="D7D7D7"/>
                <w:right w:val="single" w:sz="6" w:space="0" w:color="D7D7D7"/>
              </w:divBdr>
            </w:div>
            <w:div w:id="644743299">
              <w:marLeft w:val="0"/>
              <w:marRight w:val="0"/>
              <w:marTop w:val="0"/>
              <w:marBottom w:val="0"/>
              <w:divBdr>
                <w:top w:val="single" w:sz="6" w:space="0" w:color="D7D7D7"/>
                <w:left w:val="single" w:sz="6" w:space="0" w:color="D7D7D7"/>
                <w:bottom w:val="single" w:sz="6" w:space="0" w:color="D7D7D7"/>
                <w:right w:val="single" w:sz="6" w:space="0" w:color="D7D7D7"/>
              </w:divBdr>
            </w:div>
            <w:div w:id="411581772">
              <w:marLeft w:val="0"/>
              <w:marRight w:val="0"/>
              <w:marTop w:val="0"/>
              <w:marBottom w:val="0"/>
              <w:divBdr>
                <w:top w:val="single" w:sz="6" w:space="0" w:color="D7D7D7"/>
                <w:left w:val="single" w:sz="6" w:space="0" w:color="D7D7D7"/>
                <w:bottom w:val="single" w:sz="6" w:space="0" w:color="D7D7D7"/>
                <w:right w:val="single" w:sz="6" w:space="0" w:color="D7D7D7"/>
              </w:divBdr>
            </w:div>
            <w:div w:id="627318457">
              <w:marLeft w:val="0"/>
              <w:marRight w:val="0"/>
              <w:marTop w:val="0"/>
              <w:marBottom w:val="0"/>
              <w:divBdr>
                <w:top w:val="single" w:sz="6" w:space="0" w:color="D7D7D7"/>
                <w:left w:val="single" w:sz="6" w:space="0" w:color="D7D7D7"/>
                <w:bottom w:val="single" w:sz="6" w:space="0" w:color="D7D7D7"/>
                <w:right w:val="single" w:sz="6" w:space="0" w:color="D7D7D7"/>
              </w:divBdr>
            </w:div>
            <w:div w:id="1040591054">
              <w:marLeft w:val="0"/>
              <w:marRight w:val="0"/>
              <w:marTop w:val="0"/>
              <w:marBottom w:val="0"/>
              <w:divBdr>
                <w:top w:val="single" w:sz="6" w:space="0" w:color="D7D7D7"/>
                <w:left w:val="single" w:sz="6" w:space="0" w:color="D7D7D7"/>
                <w:bottom w:val="single" w:sz="6" w:space="0" w:color="D7D7D7"/>
                <w:right w:val="single" w:sz="6" w:space="0" w:color="D7D7D7"/>
              </w:divBdr>
            </w:div>
            <w:div w:id="1852720127">
              <w:marLeft w:val="0"/>
              <w:marRight w:val="0"/>
              <w:marTop w:val="0"/>
              <w:marBottom w:val="0"/>
              <w:divBdr>
                <w:top w:val="single" w:sz="6" w:space="0" w:color="D7D7D7"/>
                <w:left w:val="single" w:sz="6" w:space="0" w:color="D7D7D7"/>
                <w:bottom w:val="single" w:sz="6" w:space="0" w:color="D7D7D7"/>
                <w:right w:val="single" w:sz="6" w:space="0" w:color="D7D7D7"/>
              </w:divBdr>
            </w:div>
            <w:div w:id="889683604">
              <w:marLeft w:val="0"/>
              <w:marRight w:val="0"/>
              <w:marTop w:val="0"/>
              <w:marBottom w:val="0"/>
              <w:divBdr>
                <w:top w:val="single" w:sz="6" w:space="0" w:color="D7D7D7"/>
                <w:left w:val="single" w:sz="6" w:space="0" w:color="D7D7D7"/>
                <w:bottom w:val="single" w:sz="6" w:space="0" w:color="D7D7D7"/>
                <w:right w:val="single" w:sz="6" w:space="0" w:color="D7D7D7"/>
              </w:divBdr>
            </w:div>
            <w:div w:id="701976564">
              <w:marLeft w:val="0"/>
              <w:marRight w:val="0"/>
              <w:marTop w:val="0"/>
              <w:marBottom w:val="0"/>
              <w:divBdr>
                <w:top w:val="single" w:sz="6" w:space="0" w:color="D7D7D7"/>
                <w:left w:val="single" w:sz="6" w:space="0" w:color="D7D7D7"/>
                <w:bottom w:val="single" w:sz="6" w:space="0" w:color="D7D7D7"/>
                <w:right w:val="single" w:sz="6" w:space="0" w:color="D7D7D7"/>
              </w:divBdr>
            </w:div>
            <w:div w:id="1818297861">
              <w:marLeft w:val="0"/>
              <w:marRight w:val="0"/>
              <w:marTop w:val="0"/>
              <w:marBottom w:val="0"/>
              <w:divBdr>
                <w:top w:val="single" w:sz="6" w:space="0" w:color="D7D7D7"/>
                <w:left w:val="single" w:sz="6" w:space="0" w:color="D7D7D7"/>
                <w:bottom w:val="single" w:sz="6" w:space="0" w:color="D7D7D7"/>
                <w:right w:val="single" w:sz="6" w:space="0" w:color="D7D7D7"/>
              </w:divBdr>
            </w:div>
            <w:div w:id="1911847941">
              <w:marLeft w:val="0"/>
              <w:marRight w:val="0"/>
              <w:marTop w:val="0"/>
              <w:marBottom w:val="0"/>
              <w:divBdr>
                <w:top w:val="single" w:sz="6" w:space="0" w:color="D7D7D7"/>
                <w:left w:val="single" w:sz="6" w:space="0" w:color="D7D7D7"/>
                <w:bottom w:val="single" w:sz="6" w:space="0" w:color="D7D7D7"/>
                <w:right w:val="single" w:sz="6" w:space="0" w:color="D7D7D7"/>
              </w:divBdr>
            </w:div>
            <w:div w:id="1900941938">
              <w:marLeft w:val="0"/>
              <w:marRight w:val="0"/>
              <w:marTop w:val="0"/>
              <w:marBottom w:val="0"/>
              <w:divBdr>
                <w:top w:val="single" w:sz="6" w:space="0" w:color="D7D7D7"/>
                <w:left w:val="single" w:sz="6" w:space="0" w:color="D7D7D7"/>
                <w:bottom w:val="single" w:sz="6" w:space="0" w:color="D7D7D7"/>
                <w:right w:val="single" w:sz="6" w:space="0" w:color="D7D7D7"/>
              </w:divBdr>
            </w:div>
            <w:div w:id="750198993">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20785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bs.plantae.org/jobs/18739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s.acs.org/doi/10.1021/acssynbio.2c00571" TargetMode="External"/><Relationship Id="rId5" Type="http://schemas.openxmlformats.org/officeDocument/2006/relationships/hyperlink" Target="https://www.pnas.org/doi/10.1073/pnas.2119183119" TargetMode="External"/><Relationship Id="rId4" Type="http://schemas.openxmlformats.org/officeDocument/2006/relationships/hyperlink" Target="https://cheunglab.chbe.gatech.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Lily</dc:creator>
  <cp:keywords/>
  <dc:description/>
  <cp:lastModifiedBy>Cheung, Lily</cp:lastModifiedBy>
  <cp:revision>1</cp:revision>
  <dcterms:created xsi:type="dcterms:W3CDTF">2023-06-27T04:06:00Z</dcterms:created>
  <dcterms:modified xsi:type="dcterms:W3CDTF">2023-06-27T04:10:00Z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04094c5a-5bd8-4458-bf81-e5be703c4dd6</vt:lpwstr>
  </property>
</Properties>
</file>